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0B" w:rsidRDefault="00D10CFF" w:rsidP="00E72B8C">
      <w:pPr>
        <w:spacing w:line="276" w:lineRule="auto"/>
        <w:ind w:right="-82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1026" type="#_x0000_t75" style="position:absolute;left:0;text-align:left;margin-left:7.8pt;margin-top:-12.35pt;width:479.6pt;height:62.35pt;z-index:251658240;visibility:visible">
            <v:imagedata r:id="rId8" o:title=""/>
          </v:shape>
        </w:pict>
      </w:r>
    </w:p>
    <w:p w:rsidR="0007660B" w:rsidRDefault="0007660B" w:rsidP="00E72B8C">
      <w:pPr>
        <w:spacing w:line="276" w:lineRule="auto"/>
        <w:ind w:right="-82"/>
        <w:jc w:val="right"/>
        <w:rPr>
          <w:rFonts w:ascii="Arial" w:hAnsi="Arial" w:cs="Arial"/>
          <w:b/>
          <w:sz w:val="20"/>
          <w:szCs w:val="20"/>
        </w:rPr>
      </w:pPr>
    </w:p>
    <w:p w:rsidR="0007660B" w:rsidRPr="005B3D9B" w:rsidRDefault="0007660B" w:rsidP="00E72B8C">
      <w:pPr>
        <w:spacing w:line="276" w:lineRule="auto"/>
        <w:ind w:right="-82"/>
        <w:jc w:val="right"/>
        <w:rPr>
          <w:rFonts w:ascii="Arial" w:hAnsi="Arial" w:cs="Arial"/>
          <w:b/>
          <w:sz w:val="6"/>
          <w:szCs w:val="6"/>
        </w:rPr>
      </w:pPr>
    </w:p>
    <w:p w:rsidR="0007660B" w:rsidRPr="004226C5" w:rsidRDefault="0007660B" w:rsidP="005B3D9B">
      <w:pPr>
        <w:pStyle w:val="Default"/>
        <w:spacing w:line="288" w:lineRule="auto"/>
        <w:jc w:val="center"/>
        <w:rPr>
          <w:b/>
          <w:bCs/>
          <w:sz w:val="22"/>
          <w:szCs w:val="22"/>
        </w:rPr>
      </w:pPr>
      <w:r w:rsidRPr="004226C5">
        <w:rPr>
          <w:b/>
          <w:bCs/>
          <w:sz w:val="22"/>
          <w:szCs w:val="22"/>
        </w:rPr>
        <w:t>„Termomodernizacja budynków użyteczności publicznej w Kobiórze”</w:t>
      </w:r>
    </w:p>
    <w:p w:rsidR="0007660B" w:rsidRPr="005B3D9B" w:rsidRDefault="0007660B" w:rsidP="005B3D9B">
      <w:pPr>
        <w:pStyle w:val="Default"/>
        <w:spacing w:line="288" w:lineRule="auto"/>
        <w:ind w:right="-168" w:hanging="110"/>
        <w:jc w:val="center"/>
        <w:rPr>
          <w:b/>
          <w:bCs/>
          <w:sz w:val="17"/>
          <w:szCs w:val="17"/>
        </w:rPr>
      </w:pPr>
      <w:r w:rsidRPr="005B3D9B">
        <w:rPr>
          <w:b/>
          <w:bCs/>
          <w:sz w:val="17"/>
          <w:szCs w:val="17"/>
        </w:rPr>
        <w:t>Projekt dofinansowany w ramach Regionalnego Programu Operacyjnego Województwa Śląskiego na lata 2014-2020</w:t>
      </w:r>
    </w:p>
    <w:p w:rsidR="0007660B" w:rsidRPr="005B3D9B" w:rsidRDefault="0007660B" w:rsidP="005B3D9B">
      <w:pPr>
        <w:pStyle w:val="Default"/>
        <w:spacing w:line="288" w:lineRule="auto"/>
        <w:jc w:val="center"/>
        <w:rPr>
          <w:b/>
          <w:bCs/>
          <w:sz w:val="17"/>
          <w:szCs w:val="17"/>
        </w:rPr>
      </w:pPr>
      <w:r w:rsidRPr="005B3D9B">
        <w:rPr>
          <w:b/>
          <w:bCs/>
          <w:sz w:val="17"/>
          <w:szCs w:val="17"/>
        </w:rPr>
        <w:t xml:space="preserve">Oś Priorytetowa IV. Efektywność energetyczna, odnawialne źródła energii i gospodarka niskoemisyjna </w:t>
      </w:r>
    </w:p>
    <w:p w:rsidR="0007660B" w:rsidRPr="005B3D9B" w:rsidRDefault="0007660B" w:rsidP="005B3D9B">
      <w:pPr>
        <w:pStyle w:val="Default"/>
        <w:spacing w:line="288" w:lineRule="auto"/>
        <w:jc w:val="center"/>
        <w:rPr>
          <w:b/>
          <w:bCs/>
          <w:sz w:val="17"/>
          <w:szCs w:val="17"/>
        </w:rPr>
      </w:pPr>
      <w:r w:rsidRPr="005B3D9B">
        <w:rPr>
          <w:b/>
          <w:bCs/>
          <w:sz w:val="17"/>
          <w:szCs w:val="17"/>
        </w:rPr>
        <w:t>Działanie 4.3. Efektywność energetyczna i odnawialne źródła energii w infrastrukturze publicznej i mieszkaniowej</w:t>
      </w:r>
    </w:p>
    <w:p w:rsidR="0007660B" w:rsidRPr="005B3D9B" w:rsidRDefault="0007660B" w:rsidP="005B3D9B">
      <w:pPr>
        <w:pStyle w:val="Default"/>
        <w:spacing w:line="288" w:lineRule="auto"/>
        <w:jc w:val="center"/>
        <w:rPr>
          <w:b/>
          <w:bCs/>
          <w:sz w:val="17"/>
          <w:szCs w:val="17"/>
        </w:rPr>
      </w:pPr>
      <w:r w:rsidRPr="005B3D9B">
        <w:rPr>
          <w:b/>
          <w:bCs/>
          <w:sz w:val="17"/>
          <w:szCs w:val="17"/>
        </w:rPr>
        <w:t>4.3.1. Efektywność energetyczna i odnawialne źródła energii w infrastrukturze publicznej i mieszkaniowej – ZIT</w:t>
      </w:r>
    </w:p>
    <w:p w:rsidR="0007660B" w:rsidRDefault="0007660B" w:rsidP="00E72B8C">
      <w:pPr>
        <w:spacing w:line="276" w:lineRule="auto"/>
        <w:ind w:right="-82"/>
        <w:jc w:val="right"/>
        <w:rPr>
          <w:rFonts w:ascii="Arial" w:hAnsi="Arial" w:cs="Arial"/>
          <w:b/>
          <w:sz w:val="20"/>
          <w:szCs w:val="20"/>
        </w:rPr>
      </w:pPr>
    </w:p>
    <w:p w:rsidR="0007660B" w:rsidRPr="00BD201D" w:rsidRDefault="0007660B" w:rsidP="00E72B8C">
      <w:pPr>
        <w:spacing w:line="276" w:lineRule="auto"/>
        <w:ind w:right="-82"/>
        <w:jc w:val="right"/>
        <w:rPr>
          <w:rFonts w:ascii="Arial" w:hAnsi="Arial" w:cs="Arial"/>
          <w:b/>
          <w:bCs/>
        </w:rPr>
      </w:pPr>
      <w:r w:rsidRPr="00BD201D">
        <w:rPr>
          <w:rFonts w:ascii="Arial" w:hAnsi="Arial" w:cs="Arial"/>
          <w:b/>
          <w:sz w:val="20"/>
          <w:szCs w:val="20"/>
        </w:rPr>
        <w:t>Nr sprawy: GP.271.</w:t>
      </w:r>
      <w:r>
        <w:rPr>
          <w:rFonts w:ascii="Arial" w:hAnsi="Arial" w:cs="Arial"/>
          <w:b/>
          <w:sz w:val="20"/>
          <w:szCs w:val="20"/>
        </w:rPr>
        <w:t>6</w:t>
      </w:r>
      <w:r w:rsidR="00C25336">
        <w:rPr>
          <w:rFonts w:ascii="Arial" w:hAnsi="Arial" w:cs="Arial"/>
          <w:b/>
          <w:sz w:val="20"/>
          <w:szCs w:val="20"/>
        </w:rPr>
        <w:t>0</w:t>
      </w:r>
      <w:r w:rsidRPr="00BD201D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</w:t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                                </w:t>
      </w:r>
      <w:r w:rsidRPr="00BD201D">
        <w:rPr>
          <w:rFonts w:ascii="Arial" w:hAnsi="Arial" w:cs="Arial"/>
          <w:b/>
          <w:sz w:val="20"/>
          <w:szCs w:val="20"/>
        </w:rPr>
        <w:t xml:space="preserve">Załącznik nr 2 </w:t>
      </w:r>
    </w:p>
    <w:p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07660B" w:rsidRPr="00BD201D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>w zakresie wstępnego potwierdzenia, że nie podlega wykluczeniu, o którym mowa w pkt V.1. SIWZ oraz spełnia warunki w postępowaniu, o których mowa w pkt V.2. SIWZ</w:t>
      </w:r>
    </w:p>
    <w:p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:rsidR="0007660B" w:rsidRPr="00BD201D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………………………………………………………………..…………………………………….</w:t>
      </w:r>
    </w:p>
    <w:p w:rsidR="0007660B" w:rsidRPr="00BD201D" w:rsidRDefault="0007660B" w:rsidP="005B3D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:rsidR="0007660B" w:rsidRPr="006F31FF" w:rsidRDefault="0007660B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Pr="006F31FF">
        <w:rPr>
          <w:rFonts w:ascii="Arial" w:hAnsi="Arial" w:cs="Arial"/>
          <w:i/>
          <w:sz w:val="18"/>
          <w:szCs w:val="18"/>
        </w:rPr>
        <w:t xml:space="preserve">bierze udział </w:t>
      </w:r>
      <w:r w:rsidRPr="006F31FF">
        <w:rPr>
          <w:rFonts w:ascii="Arial" w:hAnsi="Arial" w:cs="Arial"/>
          <w:b/>
          <w:i/>
          <w:sz w:val="18"/>
          <w:szCs w:val="18"/>
        </w:rPr>
        <w:t>samodzielnie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lecz powołuje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na zasoby innych podmiotów, w celu </w:t>
      </w:r>
      <w:r w:rsidRPr="006F31FF">
        <w:rPr>
          <w:rFonts w:ascii="Arial" w:hAnsi="Arial" w:cs="Arial"/>
          <w:i/>
          <w:sz w:val="18"/>
          <w:szCs w:val="18"/>
        </w:rPr>
        <w:t>potwierdzenia, że nie podlega wykluczeniu oraz spełnia (</w:t>
      </w:r>
      <w:r w:rsidRPr="006F31FF">
        <w:rPr>
          <w:rFonts w:ascii="Arial" w:hAnsi="Arial" w:cs="Arial"/>
          <w:bCs/>
          <w:i/>
          <w:sz w:val="18"/>
          <w:szCs w:val="18"/>
        </w:rPr>
        <w:t>w zakresie w jakim powołuje się na ich zasoby)</w:t>
      </w:r>
      <w:r w:rsidRPr="006F31FF">
        <w:rPr>
          <w:rFonts w:ascii="Arial" w:hAnsi="Arial" w:cs="Arial"/>
          <w:i/>
          <w:sz w:val="18"/>
          <w:szCs w:val="18"/>
        </w:rPr>
        <w:t xml:space="preserve"> warunki udziału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w postępowaniu</w:t>
      </w:r>
      <w:r w:rsidRPr="006F31FF">
        <w:rPr>
          <w:rFonts w:ascii="Arial" w:hAnsi="Arial" w:cs="Arial"/>
          <w:bCs/>
          <w:i/>
          <w:sz w:val="18"/>
          <w:szCs w:val="18"/>
        </w:rPr>
        <w:t>, zamieszcza w oświadczeniu informacje o tych podmiotach.</w:t>
      </w:r>
    </w:p>
    <w:p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>z Wykonawców wspólnie ubiegających się o zamówienie. Oświadczenie to musi potwierdzać spełnianie warunków udziału w postępowaniu oraz brak podstaw wykluczenia w zakresie, w którym każdy z Wykonawców je wykazuje.</w:t>
      </w:r>
    </w:p>
    <w:p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 xml:space="preserve">Oświadczenie Wykonawcy </w:t>
      </w:r>
    </w:p>
    <w:p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WYKONAWCY:</w:t>
      </w:r>
    </w:p>
    <w:p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>Oświadczam, że spełniam warunki udziału w postępowaniu określone przez Zamawiającego w pkt V.2. SIWZ.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>Oświadczam, że w celu wykazania spełniania warunków udziału w postępowaniu, określonych przez zamawiającego w pkt V.2. SIWZ, polegam na zasobach następującego/ych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5B3D9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B91065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 xml:space="preserve">(podpis osoby/osób uprawnionej/ych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6F31FF">
        <w:rPr>
          <w:rFonts w:ascii="Arial" w:hAnsi="Arial" w:cs="Arial"/>
          <w:b/>
          <w:u w:val="single"/>
        </w:rPr>
        <w:lastRenderedPageBreak/>
        <w:t>Oświadczenie Wykonawcy</w:t>
      </w:r>
    </w:p>
    <w:p w:rsidR="0007660B" w:rsidRPr="006F31FF" w:rsidRDefault="0007660B" w:rsidP="00943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9E7A1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7660B" w:rsidRPr="006F31FF" w:rsidRDefault="0007660B" w:rsidP="009E7A1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AC6B1C">
      <w:pPr>
        <w:pStyle w:val="Default"/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>Oświadczam, że nie podlegam wykluczeniu z postępowania na podstawie art. 24 ust 1 pkt 13)-23) oraz art. 24 ust. 5 pkt 1) ustawy Pzp, zgodnie z którymi Zamawiający wyklucza z postępowania o udzielenie zamówienia:</w:t>
      </w:r>
    </w:p>
    <w:p w:rsidR="0007660B" w:rsidRPr="006F31FF" w:rsidRDefault="0007660B" w:rsidP="00787DB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24. 1.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13) wykonawcę będącego osobą fizyczną, którego prawomocnie skazano za przestępstwo: </w:t>
      </w:r>
    </w:p>
    <w:p w:rsidR="0007660B" w:rsidRPr="006F31FF" w:rsidRDefault="0007660B" w:rsidP="00787DB8">
      <w:pPr>
        <w:pStyle w:val="Akapitzlist"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a) o którym mowa w art. 165a, art. 181–188, art. 189a, art. 218–221, art. 228–230a, art. 250a, art. 258 lub art. 270–309 ustawy z dnia 6 czerwca 1997 r. – Kodeks karny (Dz. U. </w:t>
      </w:r>
      <w:r w:rsidR="00C25336">
        <w:rPr>
          <w:rFonts w:ascii="Arial" w:hAnsi="Arial" w:cs="Arial"/>
          <w:i/>
          <w:sz w:val="18"/>
          <w:szCs w:val="18"/>
        </w:rPr>
        <w:t xml:space="preserve">z 2016 </w:t>
      </w:r>
      <w:r w:rsidRPr="006F31FF">
        <w:rPr>
          <w:rFonts w:ascii="Arial" w:hAnsi="Arial" w:cs="Arial"/>
          <w:i/>
          <w:sz w:val="18"/>
          <w:szCs w:val="18"/>
        </w:rPr>
        <w:t xml:space="preserve">poz. </w:t>
      </w:r>
      <w:r w:rsidR="00C25336">
        <w:rPr>
          <w:rFonts w:ascii="Arial" w:hAnsi="Arial" w:cs="Arial"/>
          <w:i/>
          <w:sz w:val="18"/>
          <w:szCs w:val="18"/>
        </w:rPr>
        <w:t>1137</w:t>
      </w:r>
      <w:r w:rsidRPr="006F31FF">
        <w:rPr>
          <w:rFonts w:ascii="Arial" w:hAnsi="Arial" w:cs="Arial"/>
          <w:i/>
          <w:sz w:val="18"/>
          <w:szCs w:val="18"/>
        </w:rPr>
        <w:t>, z późn. zm.) lub art. 46 lub art. 48 ustawy z dnia 25 czerwca 2010 r. o sporcie (Dz. U. z 2016 r. poz. 176</w:t>
      </w:r>
      <w:r w:rsidR="00C25336">
        <w:rPr>
          <w:rFonts w:ascii="Arial" w:hAnsi="Arial" w:cs="Arial"/>
          <w:i/>
          <w:sz w:val="18"/>
          <w:szCs w:val="18"/>
        </w:rPr>
        <w:t xml:space="preserve">, 1170 i 1171 </w:t>
      </w:r>
      <w:r w:rsidR="004805DE">
        <w:rPr>
          <w:rFonts w:ascii="Arial" w:hAnsi="Arial" w:cs="Arial"/>
          <w:i/>
          <w:sz w:val="18"/>
          <w:szCs w:val="18"/>
        </w:rPr>
        <w:t>oraz z 2017 r. poz 60 i 1051</w:t>
      </w:r>
      <w:r w:rsidRPr="006F31FF">
        <w:rPr>
          <w:rFonts w:ascii="Arial" w:hAnsi="Arial" w:cs="Arial"/>
          <w:i/>
          <w:sz w:val="18"/>
          <w:szCs w:val="18"/>
        </w:rPr>
        <w:t xml:space="preserve">),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b) o charakterze terrorystycznym, o którym mowa w art. 115 § 20 ustawy z dnia 6 czerwca 1997 r. – Kodeks karny,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c) skarbowe,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14) wykonawcę, jeżeli urzędującego członka jego organu zarządzającego lub nadzorczego, wspólnika spółki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15) wykonawcę, wobec którego wydano prawomocny wyrok sądu lub ostateczną decyzję administracyjną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16) wykonawcę, który w wyniku zamierzonego działania lub rażącego niedbalstwa wprowadził zamawiającego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19) wykonawcę, który brał udział w przygotowaniu postępowania o udzielenie zamówienia lub którego pracownik,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a także osoba wykonująca pracę na podstawie umowy zlecenia, o dzieło, agencyjnej lub innej umowy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świadczenie usług, brał udział w przygotowaniu takiego postępowania, chyba że spowodowane tym zakłócenie konkurencji może być wyeliminowane w inny sposób niż przez wykluczenie wykonawcy z udziału w postępowaniu;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21) wykonawcę będącego podmiotem zbiorowym, wobec którego sąd orzekł zakaz ubiegania się 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br/>
        <w:t xml:space="preserve">o zamówienia publiczne na podstawie ustawy z dnia 28 października 2002 r. o odpowiedzialności podmiotów zbiorowych za czyny zabronione pod groźbą kary (Dz. U. z 2016 r. poz. </w:t>
      </w:r>
      <w:r w:rsidR="004805DE">
        <w:rPr>
          <w:rFonts w:ascii="Arial" w:hAnsi="Arial" w:cs="Arial"/>
          <w:i/>
          <w:sz w:val="18"/>
          <w:szCs w:val="18"/>
          <w:lang w:eastAsia="ar-SA"/>
        </w:rPr>
        <w:t>1541 oraz z 2017 r. poz. 72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>4</w:t>
      </w:r>
      <w:r w:rsidR="004805DE">
        <w:rPr>
          <w:rFonts w:ascii="Arial" w:hAnsi="Arial" w:cs="Arial"/>
          <w:i/>
          <w:sz w:val="18"/>
          <w:szCs w:val="18"/>
          <w:lang w:eastAsia="ar-SA"/>
        </w:rPr>
        <w:t xml:space="preserve"> i 933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);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22) wykonawcę, wobec którego orzeczono tytułem środka zapobiegawczego zakaz ubiegania się o zamówienia publiczne; </w:t>
      </w:r>
    </w:p>
    <w:p w:rsidR="0007660B" w:rsidRPr="006F31FF" w:rsidRDefault="0007660B" w:rsidP="00787DB8">
      <w:pPr>
        <w:pStyle w:val="Akapitzlist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23) wykonawców, którzy należąc do tej samej grupy kapitałowej, w rozumieniu ustawy z dnia 16 lutego 2007 r.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o ochronie konkurencji i konsumentów (Dz. U. z 201</w:t>
      </w:r>
      <w:r w:rsidR="004805DE">
        <w:rPr>
          <w:rFonts w:ascii="Arial" w:hAnsi="Arial" w:cs="Arial"/>
          <w:i/>
          <w:sz w:val="18"/>
          <w:szCs w:val="18"/>
        </w:rPr>
        <w:t>7</w:t>
      </w:r>
      <w:r w:rsidRPr="006F31FF">
        <w:rPr>
          <w:rFonts w:ascii="Arial" w:hAnsi="Arial" w:cs="Arial"/>
          <w:i/>
          <w:sz w:val="18"/>
          <w:szCs w:val="18"/>
        </w:rPr>
        <w:t xml:space="preserve"> r. poz. </w:t>
      </w:r>
      <w:r w:rsidR="004805DE">
        <w:rPr>
          <w:rFonts w:ascii="Arial" w:hAnsi="Arial" w:cs="Arial"/>
          <w:i/>
          <w:sz w:val="18"/>
          <w:szCs w:val="18"/>
        </w:rPr>
        <w:t>229, 1089 i 1132</w:t>
      </w:r>
      <w:r w:rsidRPr="006F31FF">
        <w:rPr>
          <w:rFonts w:ascii="Arial" w:hAnsi="Arial" w:cs="Arial"/>
          <w:i/>
          <w:sz w:val="18"/>
          <w:szCs w:val="18"/>
        </w:rPr>
        <w:t>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7660B" w:rsidRPr="006F31FF" w:rsidRDefault="0007660B" w:rsidP="00787DB8">
      <w:pPr>
        <w:pStyle w:val="Akapitzlist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Art. 24. 5.:</w:t>
      </w:r>
    </w:p>
    <w:p w:rsidR="0007660B" w:rsidRPr="006F31FF" w:rsidRDefault="0007660B" w:rsidP="00886635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z 201</w:t>
      </w:r>
      <w:r w:rsidR="004805DE">
        <w:rPr>
          <w:rFonts w:ascii="Arial" w:hAnsi="Arial" w:cs="Arial"/>
          <w:i/>
          <w:sz w:val="18"/>
          <w:szCs w:val="18"/>
        </w:rPr>
        <w:t>6</w:t>
      </w:r>
      <w:r w:rsidRPr="006F31FF">
        <w:rPr>
          <w:rFonts w:ascii="Arial" w:hAnsi="Arial" w:cs="Arial"/>
          <w:i/>
          <w:sz w:val="18"/>
          <w:szCs w:val="18"/>
        </w:rPr>
        <w:t xml:space="preserve"> r. poz.</w:t>
      </w:r>
      <w:r w:rsidR="004805DE">
        <w:rPr>
          <w:rFonts w:ascii="Arial" w:hAnsi="Arial" w:cs="Arial"/>
          <w:i/>
          <w:sz w:val="18"/>
          <w:szCs w:val="18"/>
        </w:rPr>
        <w:t>1574, 1579 i 2260</w:t>
      </w:r>
      <w:r w:rsidRPr="006F31FF">
        <w:rPr>
          <w:rFonts w:ascii="Arial" w:hAnsi="Arial" w:cs="Arial"/>
          <w:i/>
          <w:sz w:val="18"/>
          <w:szCs w:val="18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 w:rsidR="004805DE">
        <w:rPr>
          <w:rFonts w:ascii="Arial" w:hAnsi="Arial" w:cs="Arial"/>
          <w:i/>
          <w:sz w:val="18"/>
          <w:szCs w:val="18"/>
        </w:rPr>
        <w:t>6</w:t>
      </w:r>
      <w:r w:rsidRPr="006F31FF">
        <w:rPr>
          <w:rFonts w:ascii="Arial" w:hAnsi="Arial" w:cs="Arial"/>
          <w:i/>
          <w:sz w:val="18"/>
          <w:szCs w:val="18"/>
        </w:rPr>
        <w:t xml:space="preserve"> r. poz. </w:t>
      </w:r>
      <w:r w:rsidR="004805DE">
        <w:rPr>
          <w:rFonts w:ascii="Arial" w:hAnsi="Arial" w:cs="Arial"/>
          <w:i/>
          <w:sz w:val="18"/>
          <w:szCs w:val="18"/>
        </w:rPr>
        <w:t>2171, 2260 i 2261 oraz z 2017 r poz. 791</w:t>
      </w:r>
      <w:r w:rsidRPr="006F31FF">
        <w:rPr>
          <w:rFonts w:ascii="Arial" w:hAnsi="Arial" w:cs="Arial"/>
          <w:i/>
          <w:sz w:val="18"/>
          <w:szCs w:val="18"/>
        </w:rPr>
        <w:t>).</w:t>
      </w:r>
    </w:p>
    <w:p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:rsidR="0007660B" w:rsidRPr="0011017F" w:rsidRDefault="0007660B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 xml:space="preserve">Informuję, iż oświadczenia lub dokumenty, o których mowa w pkt 3 i 3.1. SIWZ są dostępne w formie elektronicznej w ogólnodostępnych i bezpłatnych bazach danych pod adresem internetowym </w:t>
      </w:r>
      <w:r w:rsidRPr="0011017F">
        <w:rPr>
          <w:rFonts w:ascii="Arial" w:hAnsi="Arial" w:cs="Arial"/>
          <w:i/>
          <w:sz w:val="19"/>
          <w:szCs w:val="19"/>
        </w:rPr>
        <w:t>(jeżeli dotyczy):</w:t>
      </w:r>
    </w:p>
    <w:p w:rsidR="0007660B" w:rsidRPr="006F31FF" w:rsidRDefault="0007660B" w:rsidP="006B4854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6F31FF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6F31FF">
        <w:rPr>
          <w:rFonts w:ascii="Arial" w:hAnsi="Arial" w:cs="Arial"/>
          <w:sz w:val="16"/>
          <w:szCs w:val="16"/>
        </w:rPr>
        <w:t xml:space="preserve"> </w:t>
      </w:r>
    </w:p>
    <w:p w:rsidR="0007660B" w:rsidRPr="00547E12" w:rsidRDefault="0007660B" w:rsidP="00787DB8">
      <w:pPr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lastRenderedPageBreak/>
        <w:t>Oświadczam, że zachodzą w stosunku do mnie podstawy wykluczenia z postępowania na podstawie art. …………. ustawy Pzp</w:t>
      </w:r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Jednocześnie oświadczam, że w związku z ww. okolicznością, na podstawie art. 24 ust. 8 ustawy Pzp podjąłem następujące środki naprawcze:</w:t>
      </w:r>
      <w:r w:rsidRPr="00547E12">
        <w:rPr>
          <w:rFonts w:ascii="Arial Narrow" w:hAnsi="Arial Narrow" w:cs="Arial"/>
          <w:sz w:val="21"/>
          <w:szCs w:val="21"/>
        </w:rPr>
        <w:t xml:space="preserve"> 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547E12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………….</w:t>
      </w:r>
      <w:r w:rsidRPr="00547E12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</w:t>
      </w: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8478B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07660B" w:rsidRPr="00547E12" w:rsidRDefault="0007660B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07660B" w:rsidRDefault="0007660B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11017F">
        <w:rPr>
          <w:rFonts w:ascii="Arial" w:hAnsi="Arial" w:cs="Arial"/>
          <w:sz w:val="19"/>
          <w:szCs w:val="19"/>
        </w:rPr>
        <w:t>Oświadczam, że w stosunku do następującego/ych podmiotu/tów, na którego/ych zasoby powołuję się w niniejszym postępowaniu, tj.: ……………………………………</w:t>
      </w:r>
      <w:r>
        <w:rPr>
          <w:rFonts w:ascii="Arial" w:hAnsi="Arial" w:cs="Arial"/>
          <w:sz w:val="19"/>
          <w:szCs w:val="19"/>
        </w:rPr>
        <w:t>………………...</w:t>
      </w:r>
      <w:r w:rsidRPr="0011017F">
        <w:rPr>
          <w:rFonts w:ascii="Arial" w:hAnsi="Arial" w:cs="Arial"/>
          <w:sz w:val="19"/>
          <w:szCs w:val="19"/>
        </w:rPr>
        <w:t>…………………………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</w:p>
    <w:p w:rsidR="0007660B" w:rsidRPr="0011017F" w:rsidRDefault="0007660B" w:rsidP="009B7846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F31F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F31FF">
        <w:rPr>
          <w:rFonts w:ascii="Arial" w:hAnsi="Arial" w:cs="Arial"/>
          <w:i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nie zachodzą podstawy wykluczenia z postępowania o udzielenie zamówienia.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7660B" w:rsidRPr="006F31FF" w:rsidRDefault="0007660B" w:rsidP="0020324D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20324D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 xml:space="preserve">(podpis osoby/osób uprawnionej/ych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1C47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07660B" w:rsidRPr="00547E12" w:rsidSect="00BD201D">
      <w:footerReference w:type="default" r:id="rId9"/>
      <w:endnotePr>
        <w:numFmt w:val="decimal"/>
      </w:endnotePr>
      <w:pgSz w:w="11906" w:h="16838"/>
      <w:pgMar w:top="851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10CF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10CFF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6AA6"/>
    <w:rsid w:val="00073C3D"/>
    <w:rsid w:val="0007660B"/>
    <w:rsid w:val="000809B6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33FD"/>
    <w:rsid w:val="00167C66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C0947"/>
    <w:rsid w:val="003C3B64"/>
    <w:rsid w:val="003F024C"/>
    <w:rsid w:val="003F6F9E"/>
    <w:rsid w:val="004172B9"/>
    <w:rsid w:val="004226C5"/>
    <w:rsid w:val="00434CC2"/>
    <w:rsid w:val="0044326B"/>
    <w:rsid w:val="0045057E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FA5"/>
    <w:rsid w:val="00547E12"/>
    <w:rsid w:val="005641F0"/>
    <w:rsid w:val="00564908"/>
    <w:rsid w:val="00584674"/>
    <w:rsid w:val="00597E76"/>
    <w:rsid w:val="005B382B"/>
    <w:rsid w:val="005B3B1C"/>
    <w:rsid w:val="005B3D9B"/>
    <w:rsid w:val="005B5B62"/>
    <w:rsid w:val="005C39CA"/>
    <w:rsid w:val="005E176A"/>
    <w:rsid w:val="0063427F"/>
    <w:rsid w:val="00634311"/>
    <w:rsid w:val="00645657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F0034"/>
    <w:rsid w:val="006F31FF"/>
    <w:rsid w:val="006F3D32"/>
    <w:rsid w:val="007118F0"/>
    <w:rsid w:val="0071274E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75019"/>
    <w:rsid w:val="00975996"/>
    <w:rsid w:val="00975C49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3062E"/>
    <w:rsid w:val="00A347DE"/>
    <w:rsid w:val="00A46966"/>
    <w:rsid w:val="00A53DD6"/>
    <w:rsid w:val="00A87FB8"/>
    <w:rsid w:val="00AC0183"/>
    <w:rsid w:val="00AC6B1C"/>
    <w:rsid w:val="00AE6FF2"/>
    <w:rsid w:val="00B0088C"/>
    <w:rsid w:val="00B15219"/>
    <w:rsid w:val="00B15FD3"/>
    <w:rsid w:val="00B201C8"/>
    <w:rsid w:val="00B34079"/>
    <w:rsid w:val="00B54220"/>
    <w:rsid w:val="00B8005E"/>
    <w:rsid w:val="00B83D76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23F3D"/>
    <w:rsid w:val="00D34D9A"/>
    <w:rsid w:val="00D409DE"/>
    <w:rsid w:val="00D42C9B"/>
    <w:rsid w:val="00D531D5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2A06"/>
    <w:rsid w:val="00EF74CA"/>
    <w:rsid w:val="00F04280"/>
    <w:rsid w:val="00F22575"/>
    <w:rsid w:val="00F365F2"/>
    <w:rsid w:val="00F43919"/>
    <w:rsid w:val="00F7639A"/>
    <w:rsid w:val="00F763F6"/>
    <w:rsid w:val="00FB49DB"/>
    <w:rsid w:val="00FC0317"/>
    <w:rsid w:val="00FD55E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1412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agnieszkamlo</cp:lastModifiedBy>
  <cp:revision>16</cp:revision>
  <cp:lastPrinted>2017-10-12T07:59:00Z</cp:lastPrinted>
  <dcterms:created xsi:type="dcterms:W3CDTF">2016-08-18T12:25:00Z</dcterms:created>
  <dcterms:modified xsi:type="dcterms:W3CDTF">2017-10-12T13:11:00Z</dcterms:modified>
</cp:coreProperties>
</file>